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BC" w:rsidRPr="00DA22BC" w:rsidRDefault="00DA22BC" w:rsidP="00DA22B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525"/>
          <w:sz w:val="36"/>
          <w:szCs w:val="36"/>
          <w:lang w:eastAsia="ru-RU"/>
        </w:rPr>
      </w:pPr>
      <w:r w:rsidRPr="00DA22BC">
        <w:rPr>
          <w:rFonts w:ascii="Arial" w:eastAsia="Times New Roman" w:hAnsi="Arial" w:cs="Arial"/>
          <w:b/>
          <w:bCs/>
          <w:color w:val="252525"/>
          <w:sz w:val="36"/>
          <w:szCs w:val="36"/>
          <w:lang w:eastAsia="ru-RU"/>
        </w:rPr>
        <w:t>Оборудование, на котором можно установить приложение Агбис Приёмка</w:t>
      </w:r>
    </w:p>
    <w:p w:rsidR="00F025DE" w:rsidRPr="00DA22BC" w:rsidRDefault="00F025DE" w:rsidP="00F025DE">
      <w:pPr>
        <w:numPr>
          <w:ilvl w:val="0"/>
          <w:numId w:val="6"/>
        </w:numPr>
        <w:spacing w:before="100" w:beforeAutospacing="1" w:after="100" w:afterAutospacing="1" w:line="281" w:lineRule="atLeast"/>
        <w:ind w:left="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tbl>
      <w:tblPr>
        <w:tblStyle w:val="aa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4"/>
        <w:gridCol w:w="1677"/>
        <w:gridCol w:w="1538"/>
        <w:gridCol w:w="22"/>
        <w:gridCol w:w="1134"/>
        <w:gridCol w:w="1559"/>
        <w:gridCol w:w="152"/>
        <w:gridCol w:w="2110"/>
      </w:tblGrid>
      <w:tr w:rsidR="00787B4E" w:rsidTr="001D03F2">
        <w:tc>
          <w:tcPr>
            <w:tcW w:w="10343" w:type="dxa"/>
            <w:gridSpan w:val="9"/>
            <w:shd w:val="clear" w:color="auto" w:fill="B4C6E7" w:themeFill="accent1" w:themeFillTint="66"/>
          </w:tcPr>
          <w:p w:rsidR="00787B4E" w:rsidRDefault="00787B4E" w:rsidP="00A662DF">
            <w:pPr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Выездное обслуживание</w:t>
            </w:r>
          </w:p>
        </w:tc>
      </w:tr>
      <w:tr w:rsidR="00787B4E" w:rsidTr="001D03F2">
        <w:tc>
          <w:tcPr>
            <w:tcW w:w="10343" w:type="dxa"/>
            <w:gridSpan w:val="9"/>
          </w:tcPr>
          <w:p w:rsidR="00787B4E" w:rsidRPr="001D03F2" w:rsidRDefault="00787B4E" w:rsidP="001D03F2">
            <w:pPr>
              <w:rPr>
                <w:rFonts w:ascii="Arial" w:eastAsia="Times New Roman" w:hAnsi="Arial" w:cs="Arial"/>
                <w:b/>
                <w:color w:val="252525"/>
                <w:sz w:val="23"/>
                <w:szCs w:val="23"/>
                <w:lang w:eastAsia="ru-RU"/>
              </w:rPr>
            </w:pPr>
            <w:r w:rsidRPr="001D03F2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MSPOS-Е-Ф</w:t>
            </w:r>
            <w:r w:rsidRPr="001D03F2">
              <w:rPr>
                <w:rFonts w:ascii="Arial" w:eastAsia="Times New Roman" w:hAnsi="Arial" w:cs="Arial"/>
                <w:b/>
                <w:color w:val="252525"/>
                <w:sz w:val="23"/>
                <w:szCs w:val="23"/>
                <w:lang w:eastAsia="ru-RU"/>
              </w:rPr>
              <w:t> </w:t>
            </w:r>
          </w:p>
        </w:tc>
      </w:tr>
      <w:tr w:rsidR="00B41D43" w:rsidTr="001D03F2">
        <w:tc>
          <w:tcPr>
            <w:tcW w:w="2151" w:type="dxa"/>
            <w:gridSpan w:val="2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677" w:type="dxa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38" w:type="dxa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56" w:type="dxa"/>
            <w:gridSpan w:val="2"/>
          </w:tcPr>
          <w:p w:rsidR="00787B4E" w:rsidRPr="00705F7D" w:rsidRDefault="00B41D43" w:rsidP="00787B4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плата по 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коду от Тинькофф</w:t>
            </w:r>
          </w:p>
        </w:tc>
        <w:tc>
          <w:tcPr>
            <w:tcW w:w="1711" w:type="dxa"/>
            <w:gridSpan w:val="2"/>
          </w:tcPr>
          <w:p w:rsidR="00787B4E" w:rsidRPr="00705F7D" w:rsidRDefault="00B41D43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110" w:type="dxa"/>
          </w:tcPr>
          <w:p w:rsidR="00787B4E" w:rsidRPr="00705F7D" w:rsidRDefault="00B41D43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B41D43" w:rsidTr="001D03F2">
        <w:tc>
          <w:tcPr>
            <w:tcW w:w="2151" w:type="dxa"/>
            <w:gridSpan w:val="2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«ПРИМИ КАРТУ!»от InPas</w:t>
            </w:r>
          </w:p>
          <w:p w:rsidR="00787B4E" w:rsidRPr="00705F7D" w:rsidRDefault="00D92278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hyperlink r:id="rId8" w:history="1">
              <w:r w:rsidR="00787B4E" w:rsidRPr="00705F7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Банки-эквайеры</w:t>
              </w:r>
            </w:hyperlink>
          </w:p>
        </w:tc>
        <w:tc>
          <w:tcPr>
            <w:tcW w:w="1677" w:type="dxa"/>
          </w:tcPr>
          <w:p w:rsidR="00787B4E" w:rsidRPr="00705F7D" w:rsidRDefault="00C83C51" w:rsidP="001D03F2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строенный</w:t>
            </w:r>
          </w:p>
        </w:tc>
        <w:tc>
          <w:tcPr>
            <w:tcW w:w="1538" w:type="dxa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 ленте фискального регистратора</w:t>
            </w:r>
          </w:p>
        </w:tc>
        <w:tc>
          <w:tcPr>
            <w:tcW w:w="1156" w:type="dxa"/>
            <w:gridSpan w:val="2"/>
          </w:tcPr>
          <w:p w:rsidR="007B7C56" w:rsidRPr="00705F7D" w:rsidRDefault="007B7C56" w:rsidP="007B7C56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</w:tcPr>
          <w:p w:rsidR="00B41D43" w:rsidRPr="00705F7D" w:rsidRDefault="00B41D43" w:rsidP="00B41D43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:rsidR="00787B4E" w:rsidRPr="00705F7D" w:rsidRDefault="00B41D43" w:rsidP="00B41D4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110" w:type="dxa"/>
          </w:tcPr>
          <w:p w:rsidR="001D03F2" w:rsidRPr="00705F7D" w:rsidRDefault="001D03F2" w:rsidP="001D03F2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787B4E" w:rsidRPr="00705F7D" w:rsidRDefault="00B41D43" w:rsidP="00B41D4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5E2A48" w:rsidTr="001D03F2">
        <w:tc>
          <w:tcPr>
            <w:tcW w:w="10343" w:type="dxa"/>
            <w:gridSpan w:val="9"/>
          </w:tcPr>
          <w:p w:rsidR="005E2A48" w:rsidRPr="001D03F2" w:rsidRDefault="005E2A48" w:rsidP="00F025DE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1D03F2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ЭВОТОР 5 </w:t>
            </w:r>
          </w:p>
        </w:tc>
      </w:tr>
      <w:tr w:rsidR="005E2A48" w:rsidTr="001D03F2">
        <w:tc>
          <w:tcPr>
            <w:tcW w:w="2151" w:type="dxa"/>
            <w:gridSpan w:val="2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677" w:type="dxa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38" w:type="dxa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56" w:type="dxa"/>
            <w:gridSpan w:val="2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711" w:type="dxa"/>
            <w:gridSpan w:val="2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110" w:type="dxa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1D03F2" w:rsidTr="001D03F2">
        <w:tc>
          <w:tcPr>
            <w:tcW w:w="2151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677" w:type="dxa"/>
          </w:tcPr>
          <w:p w:rsidR="001D03F2" w:rsidRPr="00705F7D" w:rsidRDefault="00C83C51" w:rsidP="001D03F2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="001D03F2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строенный</w:t>
            </w:r>
          </w:p>
        </w:tc>
        <w:tc>
          <w:tcPr>
            <w:tcW w:w="1538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 ленте фискального регистратора</w:t>
            </w:r>
          </w:p>
        </w:tc>
        <w:tc>
          <w:tcPr>
            <w:tcW w:w="1156" w:type="dxa"/>
            <w:gridSpan w:val="2"/>
          </w:tcPr>
          <w:p w:rsidR="007B7C56" w:rsidRPr="00705F7D" w:rsidRDefault="007B7C56" w:rsidP="007B7C56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</w:tcPr>
          <w:p w:rsidR="001D03F2" w:rsidRPr="00705F7D" w:rsidRDefault="001D03F2" w:rsidP="001D03F2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110" w:type="dxa"/>
          </w:tcPr>
          <w:p w:rsidR="001D03F2" w:rsidRPr="00705F7D" w:rsidRDefault="001D03F2" w:rsidP="001D03F2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1D03F2" w:rsidTr="00864A3D">
        <w:tc>
          <w:tcPr>
            <w:tcW w:w="10343" w:type="dxa"/>
            <w:gridSpan w:val="9"/>
          </w:tcPr>
          <w:p w:rsidR="001D03F2" w:rsidRPr="001D03F2" w:rsidRDefault="001D03F2" w:rsidP="001D03F2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1D03F2">
              <w:rPr>
                <w:rFonts w:ascii="Times New Roman" w:hAnsi="Times New Roman" w:cs="Times New Roman"/>
                <w:b/>
                <w:sz w:val="28"/>
                <w:szCs w:val="28"/>
              </w:rPr>
              <w:t>Планшет\Мобильный телефон</w:t>
            </w:r>
          </w:p>
        </w:tc>
      </w:tr>
      <w:tr w:rsidR="001D03F2" w:rsidTr="001D03F2">
        <w:tc>
          <w:tcPr>
            <w:tcW w:w="2127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1D03F2" w:rsidTr="001D03F2">
        <w:tc>
          <w:tcPr>
            <w:tcW w:w="2127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1D03F2" w:rsidRPr="002C29A5" w:rsidRDefault="001D03F2" w:rsidP="001D03F2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1)ФР</w:t>
            </w:r>
            <w:r w:rsidR="002C29A5"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АТОЛ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, подключаемый по сети (только для телефонов/планшетов под 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lastRenderedPageBreak/>
              <w:t>управлением Android)</w:t>
            </w:r>
          </w:p>
          <w:p w:rsidR="007B7C56" w:rsidRPr="002C29A5" w:rsidRDefault="007B7C56" w:rsidP="007B7C56">
            <w:pPr>
              <w:rPr>
                <w:rFonts w:ascii="Times New Roman" w:hAnsi="Times New Roman" w:cs="Times New Roman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2)</w:t>
            </w:r>
            <w:r w:rsidRPr="002C29A5">
              <w:rPr>
                <w:rFonts w:ascii="Times New Roman" w:hAnsi="Times New Roman" w:cs="Times New Roman"/>
              </w:rPr>
              <w:t xml:space="preserve"> Удален</w:t>
            </w:r>
            <w:r w:rsidR="002C29A5" w:rsidRPr="002C29A5">
              <w:rPr>
                <w:rFonts w:ascii="Times New Roman" w:hAnsi="Times New Roman" w:cs="Times New Roman"/>
              </w:rPr>
              <w:t>ный фискальный регистратор (</w:t>
            </w:r>
            <w:r w:rsidR="002C29A5">
              <w:rPr>
                <w:rFonts w:ascii="Times New Roman" w:hAnsi="Times New Roman" w:cs="Times New Roman"/>
              </w:rPr>
              <w:t>АТОЛ</w:t>
            </w:r>
            <w:r w:rsidRPr="002C29A5">
              <w:rPr>
                <w:rFonts w:ascii="Times New Roman" w:hAnsi="Times New Roman" w:cs="Times New Roman"/>
              </w:rPr>
              <w:t xml:space="preserve">) *** </w:t>
            </w:r>
          </w:p>
          <w:p w:rsidR="002C29A5" w:rsidRPr="002C29A5" w:rsidRDefault="002C29A5" w:rsidP="007B7C5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hAnsi="Times New Roman" w:cs="Times New Roman"/>
              </w:rPr>
              <w:t xml:space="preserve">3) Удаленный фискальный регистратор  ПРРО </w:t>
            </w:r>
            <w:r w:rsidRPr="002C29A5">
              <w:rPr>
                <w:rFonts w:ascii="Times New Roman" w:hAnsi="Times New Roman" w:cs="Times New Roman"/>
                <w:lang w:val="en-US"/>
              </w:rPr>
              <w:t>Checkbox</w:t>
            </w:r>
            <w:r w:rsidRPr="002C29A5">
              <w:rPr>
                <w:rFonts w:ascii="Times New Roman" w:hAnsi="Times New Roman" w:cs="Times New Roman"/>
              </w:rPr>
              <w:t xml:space="preserve"> для Украины ***</w:t>
            </w:r>
          </w:p>
        </w:tc>
        <w:tc>
          <w:tcPr>
            <w:tcW w:w="1560" w:type="dxa"/>
            <w:gridSpan w:val="2"/>
          </w:tcPr>
          <w:p w:rsidR="001D03F2" w:rsidRPr="00705F7D" w:rsidRDefault="00C83C51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На ленте фискального регистратора</w:t>
            </w:r>
          </w:p>
        </w:tc>
        <w:tc>
          <w:tcPr>
            <w:tcW w:w="1134" w:type="dxa"/>
          </w:tcPr>
          <w:p w:rsidR="001D03F2" w:rsidRPr="00705F7D" w:rsidRDefault="001D03F2" w:rsidP="001D03F2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1D03F2" w:rsidRPr="00705F7D" w:rsidRDefault="001D03F2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1D03F2" w:rsidRPr="00705F7D" w:rsidRDefault="001D03F2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03F2" w:rsidRPr="00705F7D" w:rsidRDefault="001D03F2" w:rsidP="001D03F2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(в режиме эмуляции 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клавиатуры)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777931" w:rsidTr="00873D3B">
        <w:tc>
          <w:tcPr>
            <w:tcW w:w="10343" w:type="dxa"/>
            <w:gridSpan w:val="9"/>
          </w:tcPr>
          <w:p w:rsidR="00777931" w:rsidRPr="00787B4E" w:rsidRDefault="00777931" w:rsidP="0077793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lastRenderedPageBreak/>
              <w:t>*</w:t>
            </w:r>
            <w:r w:rsidRPr="001D03F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</w:t>
            </w:r>
            <w:r w:rsidRPr="00787B4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Для подключения рабочего терминала Тинькофф обратитесь в Агбис</w:t>
            </w:r>
          </w:p>
          <w:p w:rsidR="00777931" w:rsidRDefault="00777931" w:rsidP="00777931">
            <w:pPr>
              <w:spacing w:before="100" w:beforeAutospacing="1" w:after="100" w:afterAutospacing="1" w:line="281" w:lineRule="atLeast"/>
              <w:rPr>
                <w:rStyle w:val="a6"/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** </w:t>
            </w:r>
            <w:hyperlink r:id="rId9" w:history="1">
              <w:r w:rsidRPr="00DA22BC">
                <w:rPr>
                  <w:rStyle w:val="a6"/>
                  <w:rFonts w:ascii="Arial" w:eastAsia="Times New Roman" w:hAnsi="Arial" w:cs="Arial"/>
                  <w:sz w:val="23"/>
                  <w:szCs w:val="23"/>
                  <w:lang w:eastAsia="ru-RU"/>
                </w:rPr>
                <w:t>Как происходит прием оплаты с помощью QR-платежа в модуле Агбис.Приемка</w:t>
              </w:r>
            </w:hyperlink>
          </w:p>
          <w:p w:rsidR="00777931" w:rsidRPr="00404B0E" w:rsidRDefault="00777931" w:rsidP="0077793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***</w:t>
            </w: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можно фискализировать все оплаты из модулей Агбис Приёмка, личного кабинета, оплаты по QR – коду из чистомата, оплаты по QR – коду с квитанций. Чек отправляется на e-mail клиента или по смс при наличии соответствующего договора с ОФД</w:t>
            </w:r>
          </w:p>
          <w:p w:rsidR="00777931" w:rsidRPr="00705F7D" w:rsidRDefault="00777931" w:rsidP="001D03F2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577F51" w:rsidTr="00C83C51">
        <w:tc>
          <w:tcPr>
            <w:tcW w:w="10343" w:type="dxa"/>
            <w:gridSpan w:val="9"/>
            <w:shd w:val="clear" w:color="auto" w:fill="B4C6E7" w:themeFill="accent1" w:themeFillTint="66"/>
          </w:tcPr>
          <w:p w:rsidR="00577F51" w:rsidRPr="00404B0E" w:rsidRDefault="00C83C51" w:rsidP="00577F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Приёмный пункт</w:t>
            </w:r>
          </w:p>
        </w:tc>
      </w:tr>
      <w:tr w:rsidR="00577F51" w:rsidTr="00873D3B">
        <w:tc>
          <w:tcPr>
            <w:tcW w:w="10343" w:type="dxa"/>
            <w:gridSpan w:val="9"/>
          </w:tcPr>
          <w:p w:rsidR="00C83C51" w:rsidRDefault="00C83C51" w:rsidP="00C83C51">
            <w:pPr>
              <w:contextualSpacing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Терминал MSPOS-Т-Ф </w:t>
            </w:r>
          </w:p>
          <w:p w:rsidR="00BE068E" w:rsidRPr="00577F51" w:rsidRDefault="00BE068E" w:rsidP="00C83C51">
            <w:pPr>
              <w:contextualSpacing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BE068E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MSPOS-К</w:t>
            </w:r>
          </w:p>
          <w:p w:rsidR="00C83C51" w:rsidRPr="00577F51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Терминал ЭВОТОР 7.3 </w:t>
            </w:r>
          </w:p>
          <w:p w:rsidR="00577F51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ЭВОТОР 7.2</w:t>
            </w:r>
          </w:p>
        </w:tc>
      </w:tr>
      <w:tr w:rsidR="00577F51" w:rsidTr="001D03F2">
        <w:tc>
          <w:tcPr>
            <w:tcW w:w="2127" w:type="dxa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C83C51" w:rsidTr="001D03F2">
        <w:tc>
          <w:tcPr>
            <w:tcW w:w="2127" w:type="dxa"/>
          </w:tcPr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gridSpan w:val="2"/>
          </w:tcPr>
          <w:p w:rsidR="00C83C51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1)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На ленте фискального регистратора</w:t>
            </w: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2) На сетевом принтере ****</w:t>
            </w:r>
          </w:p>
        </w:tc>
        <w:tc>
          <w:tcPr>
            <w:tcW w:w="1134" w:type="dxa"/>
          </w:tcPr>
          <w:p w:rsidR="00C83C51" w:rsidRPr="00705F7D" w:rsidRDefault="00C83C51" w:rsidP="00C83C51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C83C51" w:rsidRPr="00705F7D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C83C51" w:rsidRPr="00705F7D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83C51" w:rsidRPr="00705F7D" w:rsidRDefault="00C83C51" w:rsidP="00C83C51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:rsidR="00C83C51" w:rsidRPr="00705F7D" w:rsidRDefault="00C83C51" w:rsidP="00C83C51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E40124" w:rsidRDefault="00E40124" w:rsidP="00C83C51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1F1555" w:rsidTr="00AA77AB">
        <w:tc>
          <w:tcPr>
            <w:tcW w:w="10343" w:type="dxa"/>
            <w:gridSpan w:val="9"/>
          </w:tcPr>
          <w:p w:rsidR="001F1555" w:rsidRPr="00705F7D" w:rsidRDefault="001F1555" w:rsidP="00C83C51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Планшет</w:t>
            </w:r>
          </w:p>
        </w:tc>
      </w:tr>
      <w:tr w:rsidR="00A60E65" w:rsidTr="001D03F2">
        <w:tc>
          <w:tcPr>
            <w:tcW w:w="2127" w:type="dxa"/>
          </w:tcPr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A60E65" w:rsidRPr="002C29A5" w:rsidRDefault="00A60E65" w:rsidP="00A60E6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1)ФР </w:t>
            </w:r>
            <w:r w:rsid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АТОЛ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, подключаемый по сети (только для телефонов/пл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lastRenderedPageBreak/>
              <w:t>аншетов под управлением Android)</w:t>
            </w:r>
          </w:p>
          <w:p w:rsidR="00A60E65" w:rsidRDefault="00A60E65" w:rsidP="00A60E65">
            <w:pPr>
              <w:rPr>
                <w:rFonts w:ascii="Times New Roman" w:hAnsi="Times New Roman" w:cs="Times New Roman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2)</w:t>
            </w:r>
            <w:r w:rsidRPr="002C29A5">
              <w:rPr>
                <w:rFonts w:ascii="Times New Roman" w:hAnsi="Times New Roman" w:cs="Times New Roman"/>
              </w:rPr>
              <w:t xml:space="preserve"> Удаленный фискальный регистратор (</w:t>
            </w:r>
            <w:r w:rsidR="002C29A5">
              <w:rPr>
                <w:rFonts w:ascii="Times New Roman" w:hAnsi="Times New Roman" w:cs="Times New Roman"/>
              </w:rPr>
              <w:t>АТОЛ</w:t>
            </w:r>
            <w:r w:rsidRPr="002C29A5">
              <w:rPr>
                <w:rFonts w:ascii="Times New Roman" w:hAnsi="Times New Roman" w:cs="Times New Roman"/>
              </w:rPr>
              <w:t>) ***</w:t>
            </w:r>
          </w:p>
          <w:p w:rsidR="002C29A5" w:rsidRPr="00705F7D" w:rsidRDefault="002C29A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hAnsi="Times New Roman" w:cs="Times New Roman"/>
              </w:rPr>
              <w:t xml:space="preserve">3) Удаленный фискальный регистратор  ПРРО </w:t>
            </w:r>
            <w:r w:rsidRPr="002C29A5">
              <w:rPr>
                <w:rFonts w:ascii="Times New Roman" w:hAnsi="Times New Roman" w:cs="Times New Roman"/>
                <w:lang w:val="en-US"/>
              </w:rPr>
              <w:t>Checkbox</w:t>
            </w:r>
            <w:r w:rsidRPr="002C29A5">
              <w:rPr>
                <w:rFonts w:ascii="Times New Roman" w:hAnsi="Times New Roman" w:cs="Times New Roman"/>
              </w:rPr>
              <w:t xml:space="preserve"> для Украины</w:t>
            </w:r>
          </w:p>
        </w:tc>
        <w:tc>
          <w:tcPr>
            <w:tcW w:w="1560" w:type="dxa"/>
            <w:gridSpan w:val="2"/>
          </w:tcPr>
          <w:p w:rsidR="00A60E65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1)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На ленте фискального регистратора</w:t>
            </w: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2) На сетевом 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принтере ****</w:t>
            </w:r>
          </w:p>
        </w:tc>
        <w:tc>
          <w:tcPr>
            <w:tcW w:w="1134" w:type="dxa"/>
          </w:tcPr>
          <w:p w:rsidR="00A60E65" w:rsidRPr="00705F7D" w:rsidRDefault="00A60E65" w:rsidP="00A60E65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Есть</w:t>
            </w:r>
          </w:p>
          <w:p w:rsidR="00A60E65" w:rsidRPr="00705F7D" w:rsidRDefault="00A60E65" w:rsidP="00A60E65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A60E65" w:rsidRPr="00705F7D" w:rsidRDefault="00A60E65" w:rsidP="00A60E65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0E65" w:rsidRPr="00705F7D" w:rsidRDefault="00A60E65" w:rsidP="00A60E65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bookmarkStart w:id="0" w:name="_GoBack"/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bookmarkEnd w:id="0"/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(в режиме эмуляции 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клавиатуры)</w:t>
            </w: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2C29A5" w:rsidTr="00BC1624">
        <w:tc>
          <w:tcPr>
            <w:tcW w:w="10343" w:type="dxa"/>
            <w:gridSpan w:val="9"/>
          </w:tcPr>
          <w:p w:rsidR="002C29A5" w:rsidRPr="002C29A5" w:rsidRDefault="002C29A5" w:rsidP="00A60E65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lastRenderedPageBreak/>
              <w:t>ПК под управлением OС Windows7 и выше</w:t>
            </w:r>
          </w:p>
        </w:tc>
      </w:tr>
      <w:tr w:rsidR="002C29A5" w:rsidTr="001D03F2">
        <w:tc>
          <w:tcPr>
            <w:tcW w:w="2127" w:type="dxa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2C29A5" w:rsidTr="001D03F2">
        <w:tc>
          <w:tcPr>
            <w:tcW w:w="2127" w:type="dxa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1)ФР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АТОЛ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, подключаемый по сети (только для телефонов/планшетов под управлением Android)</w:t>
            </w:r>
          </w:p>
          <w:p w:rsidR="002C29A5" w:rsidRDefault="002C29A5" w:rsidP="002C29A5">
            <w:pPr>
              <w:rPr>
                <w:rFonts w:ascii="Times New Roman" w:hAnsi="Times New Roman" w:cs="Times New Roman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2)</w:t>
            </w:r>
            <w:r w:rsidRPr="002C29A5">
              <w:rPr>
                <w:rFonts w:ascii="Times New Roman" w:hAnsi="Times New Roman" w:cs="Times New Roman"/>
              </w:rPr>
              <w:t xml:space="preserve"> Удаленный фискальный регистратор (</w:t>
            </w:r>
            <w:r>
              <w:rPr>
                <w:rFonts w:ascii="Times New Roman" w:hAnsi="Times New Roman" w:cs="Times New Roman"/>
              </w:rPr>
              <w:t>АТОЛ</w:t>
            </w:r>
            <w:r w:rsidR="00BE068E">
              <w:rPr>
                <w:rFonts w:ascii="Times New Roman" w:hAnsi="Times New Roman" w:cs="Times New Roman"/>
              </w:rPr>
              <w:t>, ШТРИХ</w:t>
            </w:r>
            <w:r w:rsidRPr="002C29A5">
              <w:rPr>
                <w:rFonts w:ascii="Times New Roman" w:hAnsi="Times New Roman" w:cs="Times New Roman"/>
              </w:rPr>
              <w:t>) ***</w:t>
            </w:r>
          </w:p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hAnsi="Times New Roman" w:cs="Times New Roman"/>
              </w:rPr>
              <w:t xml:space="preserve">3) Удаленный фискальный регистратор  ПРРО </w:t>
            </w:r>
            <w:r w:rsidRPr="002C29A5">
              <w:rPr>
                <w:rFonts w:ascii="Times New Roman" w:hAnsi="Times New Roman" w:cs="Times New Roman"/>
                <w:lang w:val="en-US"/>
              </w:rPr>
              <w:t>Checkbox</w:t>
            </w:r>
            <w:r w:rsidRPr="002C29A5">
              <w:rPr>
                <w:rFonts w:ascii="Times New Roman" w:hAnsi="Times New Roman" w:cs="Times New Roman"/>
              </w:rPr>
              <w:t xml:space="preserve"> для Украины</w:t>
            </w:r>
          </w:p>
        </w:tc>
        <w:tc>
          <w:tcPr>
            <w:tcW w:w="1560" w:type="dxa"/>
            <w:gridSpan w:val="2"/>
          </w:tcPr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1) На сетевом принтере ****</w:t>
            </w:r>
          </w:p>
        </w:tc>
        <w:tc>
          <w:tcPr>
            <w:tcW w:w="1134" w:type="dxa"/>
          </w:tcPr>
          <w:p w:rsidR="00E40124" w:rsidRPr="00705F7D" w:rsidRDefault="00E40124" w:rsidP="00E40124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2C29A5" w:rsidRPr="00705F7D" w:rsidRDefault="002C29A5" w:rsidP="002C29A5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C29A5" w:rsidRPr="00705F7D" w:rsidRDefault="00BE068E" w:rsidP="002C29A5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 xml:space="preserve">USB 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262" w:type="dxa"/>
            <w:gridSpan w:val="2"/>
          </w:tcPr>
          <w:p w:rsidR="002C29A5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  <w:p w:rsidR="00E40124" w:rsidRPr="00705F7D" w:rsidRDefault="00E40124" w:rsidP="00E40124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E40124" w:rsidRPr="00E40124" w:rsidRDefault="00E40124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Агбис Подпись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для принятия электронной подписи</w:t>
            </w:r>
          </w:p>
        </w:tc>
      </w:tr>
      <w:tr w:rsidR="002C29A5" w:rsidTr="009C54B4">
        <w:tc>
          <w:tcPr>
            <w:tcW w:w="10343" w:type="dxa"/>
            <w:gridSpan w:val="9"/>
          </w:tcPr>
          <w:p w:rsidR="002C29A5" w:rsidRPr="00787B4E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*</w:t>
            </w:r>
            <w:r w:rsidRPr="001D03F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</w:t>
            </w:r>
            <w:r w:rsidRPr="00787B4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Для подключения рабочего терминала Тинькофф обратитесь в Агбис</w:t>
            </w:r>
          </w:p>
          <w:p w:rsidR="002C29A5" w:rsidRDefault="002C29A5" w:rsidP="002C29A5">
            <w:pPr>
              <w:spacing w:before="100" w:beforeAutospacing="1" w:after="100" w:afterAutospacing="1" w:line="281" w:lineRule="atLeast"/>
              <w:rPr>
                <w:rStyle w:val="a6"/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** </w:t>
            </w:r>
            <w:hyperlink r:id="rId10" w:history="1">
              <w:r w:rsidRPr="00DA22BC">
                <w:rPr>
                  <w:rStyle w:val="a6"/>
                  <w:rFonts w:ascii="Arial" w:eastAsia="Times New Roman" w:hAnsi="Arial" w:cs="Arial"/>
                  <w:sz w:val="23"/>
                  <w:szCs w:val="23"/>
                  <w:lang w:eastAsia="ru-RU"/>
                </w:rPr>
                <w:t>Как происходит прием оплаты с помощью QR-платежа в модуле Агбис.Приемка</w:t>
              </w:r>
            </w:hyperlink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***</w:t>
            </w: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можно фискализировать все оплаты из модулей Агбис Приёмка, личного кабинета, оплаты по QR – коду из чистомата, оплаты по QR – коду с квитанций. Чек отправляется на e-mail клиента или по смс при наличии соответствующего договора с ОФД</w:t>
            </w:r>
          </w:p>
          <w:p w:rsidR="00E40124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E40124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****</w:t>
            </w:r>
            <w:r>
              <w:rPr>
                <w:rFonts w:ascii="Arial" w:eastAsia="Times New Roman" w:hAnsi="Arial" w:cs="Arial"/>
                <w:color w:val="252525"/>
                <w:sz w:val="23"/>
                <w:szCs w:val="23"/>
                <w:lang w:eastAsia="ru-RU"/>
              </w:rPr>
              <w:t xml:space="preserve"> 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Печать квитанций, накладных, отчетов на принтере (подключенном по Ethernet):</w:t>
            </w:r>
          </w:p>
          <w:p w:rsidR="002C29A5" w:rsidRPr="00A60E6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lastRenderedPageBreak/>
              <w:t>HP M402dn</w:t>
            </w:r>
          </w:p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Kyocera M2540dn</w:t>
            </w:r>
          </w:p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Kyocera P3145dn</w:t>
            </w:r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Kyocera P3045dn</w:t>
            </w:r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2C29A5" w:rsidRPr="00E40124" w:rsidRDefault="002C29A5" w:rsidP="002C29A5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Принтеры бирок (подключение по 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val="en-US" w:eastAsia="ru-RU"/>
              </w:rPr>
              <w:t>Ethernet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)</w:t>
            </w:r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2C29A5" w:rsidRPr="00BE068E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BE068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Godex G500-UES</w:t>
            </w:r>
          </w:p>
          <w:p w:rsidR="002C29A5" w:rsidRPr="00BE068E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BE068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Mprint Terra Nova TLP100</w:t>
            </w:r>
          </w:p>
          <w:p w:rsidR="00E40124" w:rsidRPr="00BE068E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Фискальный регистратор фирмы АТОЛ </w:t>
            </w:r>
            <w:r w:rsidR="00023663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или ШТРИХ 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(подключенный по Ethernet или WiFi) для России:</w:t>
            </w: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11Ф;</w:t>
            </w: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30Ф;</w:t>
            </w: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30Ф+;</w:t>
            </w:r>
          </w:p>
          <w:p w:rsidR="00E40124" w:rsidRPr="002C29A5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11Ф мобильный</w:t>
            </w:r>
          </w:p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F025DE" w:rsidRDefault="00F025DE" w:rsidP="00F025DE">
      <w:pPr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p w:rsidR="0017356A" w:rsidRPr="00E83F95" w:rsidRDefault="0017356A">
      <w:pPr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sectPr w:rsidR="0017356A" w:rsidRPr="00E8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78" w:rsidRDefault="00D92278" w:rsidP="00DA22BC">
      <w:pPr>
        <w:spacing w:after="0" w:line="240" w:lineRule="auto"/>
      </w:pPr>
      <w:r>
        <w:separator/>
      </w:r>
    </w:p>
  </w:endnote>
  <w:endnote w:type="continuationSeparator" w:id="0">
    <w:p w:rsidR="00D92278" w:rsidRDefault="00D92278" w:rsidP="00DA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78" w:rsidRDefault="00D92278" w:rsidP="00DA22BC">
      <w:pPr>
        <w:spacing w:after="0" w:line="240" w:lineRule="auto"/>
      </w:pPr>
      <w:r>
        <w:separator/>
      </w:r>
    </w:p>
  </w:footnote>
  <w:footnote w:type="continuationSeparator" w:id="0">
    <w:p w:rsidR="00D92278" w:rsidRDefault="00D92278" w:rsidP="00DA2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F7A4B"/>
    <w:multiLevelType w:val="multilevel"/>
    <w:tmpl w:val="BF280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36DA8"/>
    <w:multiLevelType w:val="multilevel"/>
    <w:tmpl w:val="454CD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33CD8"/>
    <w:multiLevelType w:val="multilevel"/>
    <w:tmpl w:val="EFDC8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11EC9"/>
    <w:multiLevelType w:val="multilevel"/>
    <w:tmpl w:val="98DCC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04AB0"/>
    <w:multiLevelType w:val="multilevel"/>
    <w:tmpl w:val="97AAE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62F10"/>
    <w:multiLevelType w:val="multilevel"/>
    <w:tmpl w:val="86C843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17"/>
    <w:rsid w:val="00023663"/>
    <w:rsid w:val="0017356A"/>
    <w:rsid w:val="001D03F2"/>
    <w:rsid w:val="001F1555"/>
    <w:rsid w:val="002C29A5"/>
    <w:rsid w:val="0032268F"/>
    <w:rsid w:val="00334322"/>
    <w:rsid w:val="00337E17"/>
    <w:rsid w:val="0034223F"/>
    <w:rsid w:val="00404B0E"/>
    <w:rsid w:val="004A28BC"/>
    <w:rsid w:val="004F0357"/>
    <w:rsid w:val="00577F51"/>
    <w:rsid w:val="005E2A48"/>
    <w:rsid w:val="00675FB3"/>
    <w:rsid w:val="00681E5E"/>
    <w:rsid w:val="006946B6"/>
    <w:rsid w:val="006A0C18"/>
    <w:rsid w:val="00705F7D"/>
    <w:rsid w:val="00777931"/>
    <w:rsid w:val="00787B4E"/>
    <w:rsid w:val="007B7C56"/>
    <w:rsid w:val="007E194F"/>
    <w:rsid w:val="008076CA"/>
    <w:rsid w:val="008861CA"/>
    <w:rsid w:val="00891503"/>
    <w:rsid w:val="008B523C"/>
    <w:rsid w:val="008D1685"/>
    <w:rsid w:val="00941713"/>
    <w:rsid w:val="009E6BDB"/>
    <w:rsid w:val="00A07E78"/>
    <w:rsid w:val="00A3148C"/>
    <w:rsid w:val="00A60E65"/>
    <w:rsid w:val="00A662DF"/>
    <w:rsid w:val="00B41D43"/>
    <w:rsid w:val="00B4435B"/>
    <w:rsid w:val="00BE068E"/>
    <w:rsid w:val="00C83C51"/>
    <w:rsid w:val="00CF3150"/>
    <w:rsid w:val="00D76E89"/>
    <w:rsid w:val="00D92278"/>
    <w:rsid w:val="00DA22BC"/>
    <w:rsid w:val="00E31AC2"/>
    <w:rsid w:val="00E40124"/>
    <w:rsid w:val="00E83F95"/>
    <w:rsid w:val="00EA3575"/>
    <w:rsid w:val="00ED4507"/>
    <w:rsid w:val="00F0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27FEC"/>
  <w15:chartTrackingRefBased/>
  <w15:docId w15:val="{9D8EAA2A-1F70-4566-A2C5-6D7F0140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124"/>
  </w:style>
  <w:style w:type="paragraph" w:styleId="1">
    <w:name w:val="heading 1"/>
    <w:basedOn w:val="a"/>
    <w:next w:val="a"/>
    <w:link w:val="10"/>
    <w:uiPriority w:val="9"/>
    <w:qFormat/>
    <w:rsid w:val="00DA2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A2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2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22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2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2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22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A22B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2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2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22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22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DA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A22BC"/>
    <w:rPr>
      <w:i/>
      <w:iCs/>
    </w:rPr>
  </w:style>
  <w:style w:type="character" w:styleId="a6">
    <w:name w:val="Hyperlink"/>
    <w:basedOn w:val="a0"/>
    <w:uiPriority w:val="99"/>
    <w:unhideWhenUsed/>
    <w:rsid w:val="00DA22BC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A22B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A22B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A22B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A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a">
    <w:name w:val="Table Grid"/>
    <w:basedOn w:val="a1"/>
    <w:uiPriority w:val="39"/>
    <w:rsid w:val="00A6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6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ikartu.ru/about/partner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gbis.ru/laundry/forums/index.php?PAGE_NAME=read&amp;FID=31&amp;TID=461&amp;TITLE_SEO=461-kak-proiskhodit-priem-oplaty-s-pomoshchyu-qr_platezha-v-module-agbis.priem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bis.ru/laundry/forums/index.php?PAGE_NAME=read&amp;FID=31&amp;TID=461&amp;TITLE_SEO=461-kak-proiskhodit-priem-oplaty-s-pomoshchyu-qr_platezha-v-module-agbis.priem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AAA9C-2D99-40C2-9CAE-C0AA0E58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2</cp:revision>
  <dcterms:created xsi:type="dcterms:W3CDTF">2022-05-07T12:29:00Z</dcterms:created>
  <dcterms:modified xsi:type="dcterms:W3CDTF">2022-05-07T12:29:00Z</dcterms:modified>
</cp:coreProperties>
</file>